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617" w:rsidRDefault="009F4617" w:rsidP="009F4617">
      <w:pPr>
        <w:rPr>
          <w:lang w:val="uk-UA"/>
        </w:rPr>
      </w:pPr>
      <w:hyperlink r:id="rId4" w:history="1">
        <w:r w:rsidRPr="00160279">
          <w:rPr>
            <w:rStyle w:val="a3"/>
            <w:lang w:val="uk-UA"/>
          </w:rPr>
          <w:t>https://public.nazk.gov.ua/documents/4b7a2fa8-f51d-49ab-b78b-422dd6ff24a8</w:t>
        </w:r>
      </w:hyperlink>
    </w:p>
    <w:p w:rsidR="00B66051" w:rsidRDefault="00B66051"/>
    <w:sectPr w:rsidR="00B66051" w:rsidSect="00B66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F4617"/>
    <w:rsid w:val="009F4617"/>
    <w:rsid w:val="00B6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46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b7a2fa8-f51d-49ab-b78b-422dd6ff24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2026-07-16T08:14:00Z</dcterms:created>
  <dcterms:modified xsi:type="dcterms:W3CDTF">2026-07-16T08:14:00Z</dcterms:modified>
</cp:coreProperties>
</file>